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40551" w14:textId="77777777" w:rsidR="00D266C4" w:rsidRPr="00D266C4" w:rsidRDefault="003366A6" w:rsidP="00CB7D36">
      <w:pPr>
        <w:jc w:val="center"/>
        <w:rPr>
          <w:rFonts w:asciiTheme="minorHAnsi" w:hAnsiTheme="minorHAnsi" w:cstheme="minorHAnsi"/>
          <w:b/>
          <w:sz w:val="28"/>
          <w:szCs w:val="28"/>
        </w:rPr>
      </w:pPr>
      <w:r w:rsidRPr="003366A6">
        <w:rPr>
          <w:rFonts w:asciiTheme="minorHAnsi" w:hAnsiTheme="minorHAnsi" w:cstheme="minorHAnsi"/>
        </w:rPr>
        <w:br w:type="textWrapping" w:clear="all"/>
      </w:r>
      <w:r w:rsidR="00D266C4" w:rsidRPr="00D266C4">
        <w:rPr>
          <w:rFonts w:asciiTheme="minorHAnsi" w:hAnsiTheme="minorHAnsi" w:cstheme="minorHAnsi"/>
          <w:b/>
          <w:sz w:val="28"/>
          <w:szCs w:val="28"/>
        </w:rPr>
        <w:t>Appendix 3</w:t>
      </w:r>
      <w:r w:rsidR="00CB7D36">
        <w:rPr>
          <w:rFonts w:asciiTheme="minorHAnsi" w:hAnsiTheme="minorHAnsi" w:cstheme="minorHAnsi"/>
          <w:b/>
          <w:sz w:val="28"/>
          <w:szCs w:val="28"/>
        </w:rPr>
        <w:t xml:space="preserve">: </w:t>
      </w:r>
      <w:r w:rsidR="00D266C4" w:rsidRPr="00D266C4">
        <w:rPr>
          <w:rFonts w:asciiTheme="minorHAnsi" w:hAnsiTheme="minorHAnsi" w:cstheme="minorHAnsi"/>
          <w:b/>
          <w:sz w:val="28"/>
          <w:szCs w:val="28"/>
        </w:rPr>
        <w:t>Declaration of Interest &amp; Non Collusion</w:t>
      </w:r>
    </w:p>
    <w:p w14:paraId="2B340552" w14:textId="77777777" w:rsidR="00D266C4" w:rsidRDefault="00D266C4" w:rsidP="00D266C4">
      <w:pPr>
        <w:rPr>
          <w:rFonts w:asciiTheme="minorHAnsi" w:hAnsiTheme="minorHAnsi" w:cstheme="minorHAnsi"/>
        </w:rPr>
      </w:pPr>
    </w:p>
    <w:tbl>
      <w:tblPr>
        <w:tblStyle w:val="TableGrid"/>
        <w:tblW w:w="0" w:type="auto"/>
        <w:tblInd w:w="0" w:type="dxa"/>
        <w:tblLook w:val="04A0" w:firstRow="1" w:lastRow="0" w:firstColumn="1" w:lastColumn="0" w:noHBand="0" w:noVBand="1"/>
      </w:tblPr>
      <w:tblGrid>
        <w:gridCol w:w="2518"/>
        <w:gridCol w:w="6724"/>
      </w:tblGrid>
      <w:tr w:rsidR="00D266C4" w14:paraId="2B340556" w14:textId="77777777" w:rsidTr="00D266C4">
        <w:tc>
          <w:tcPr>
            <w:tcW w:w="2518" w:type="dxa"/>
          </w:tcPr>
          <w:p w14:paraId="2B340553" w14:textId="77777777" w:rsidR="00D266C4" w:rsidRDefault="00D266C4" w:rsidP="00D266C4">
            <w:pPr>
              <w:rPr>
                <w:rFonts w:asciiTheme="minorHAnsi" w:hAnsiTheme="minorHAnsi" w:cstheme="minorHAnsi"/>
              </w:rPr>
            </w:pPr>
            <w:r>
              <w:rPr>
                <w:rFonts w:asciiTheme="minorHAnsi" w:hAnsiTheme="minorHAnsi" w:cstheme="minorHAnsi"/>
              </w:rPr>
              <w:t>Invitation to tender</w:t>
            </w:r>
          </w:p>
        </w:tc>
        <w:tc>
          <w:tcPr>
            <w:tcW w:w="6724" w:type="dxa"/>
          </w:tcPr>
          <w:p w14:paraId="2B340554" w14:textId="77777777" w:rsidR="00D266C4" w:rsidRPr="00D266C4" w:rsidRDefault="00D266C4" w:rsidP="00D266C4">
            <w:pPr>
              <w:rPr>
                <w:rFonts w:asciiTheme="minorHAnsi" w:hAnsiTheme="minorHAnsi" w:cstheme="minorHAnsi"/>
              </w:rPr>
            </w:pPr>
            <w:r w:rsidRPr="00D266C4">
              <w:rPr>
                <w:rFonts w:asciiTheme="minorHAnsi" w:hAnsiTheme="minorHAnsi" w:cstheme="minorHAnsi"/>
              </w:rPr>
              <w:t>Longitudinal Evaluation &amp; Summative Assessment</w:t>
            </w:r>
          </w:p>
          <w:p w14:paraId="2B340555" w14:textId="77777777" w:rsidR="00D266C4" w:rsidRDefault="00D266C4" w:rsidP="00D266C4">
            <w:pPr>
              <w:rPr>
                <w:rFonts w:asciiTheme="minorHAnsi" w:hAnsiTheme="minorHAnsi" w:cstheme="minorHAnsi"/>
              </w:rPr>
            </w:pPr>
            <w:r w:rsidRPr="00D266C4">
              <w:rPr>
                <w:rFonts w:asciiTheme="minorHAnsi" w:hAnsiTheme="minorHAnsi" w:cstheme="minorHAnsi"/>
              </w:rPr>
              <w:t>Cultivator Phase 2</w:t>
            </w:r>
          </w:p>
        </w:tc>
      </w:tr>
      <w:tr w:rsidR="00D266C4" w14:paraId="2B340559" w14:textId="77777777" w:rsidTr="00D266C4">
        <w:tc>
          <w:tcPr>
            <w:tcW w:w="2518" w:type="dxa"/>
          </w:tcPr>
          <w:p w14:paraId="2B340557" w14:textId="77777777" w:rsidR="00D266C4" w:rsidRDefault="00D266C4" w:rsidP="00D266C4">
            <w:pPr>
              <w:rPr>
                <w:rFonts w:asciiTheme="minorHAnsi" w:hAnsiTheme="minorHAnsi" w:cstheme="minorHAnsi"/>
              </w:rPr>
            </w:pPr>
            <w:r>
              <w:rPr>
                <w:rFonts w:asciiTheme="minorHAnsi" w:hAnsiTheme="minorHAnsi" w:cstheme="minorHAnsi"/>
              </w:rPr>
              <w:t>Contract value</w:t>
            </w:r>
          </w:p>
        </w:tc>
        <w:tc>
          <w:tcPr>
            <w:tcW w:w="6724" w:type="dxa"/>
          </w:tcPr>
          <w:p w14:paraId="2B340558" w14:textId="77777777" w:rsidR="00D266C4" w:rsidRDefault="00D266C4" w:rsidP="00D266C4">
            <w:pPr>
              <w:rPr>
                <w:rFonts w:asciiTheme="minorHAnsi" w:hAnsiTheme="minorHAnsi" w:cstheme="minorHAnsi"/>
              </w:rPr>
            </w:pPr>
            <w:r>
              <w:rPr>
                <w:rFonts w:asciiTheme="minorHAnsi" w:hAnsiTheme="minorHAnsi" w:cstheme="minorHAnsi"/>
              </w:rPr>
              <w:t>£36,000</w:t>
            </w:r>
          </w:p>
        </w:tc>
      </w:tr>
      <w:tr w:rsidR="00D266C4" w14:paraId="2B34055C" w14:textId="77777777" w:rsidTr="00D266C4">
        <w:tc>
          <w:tcPr>
            <w:tcW w:w="2518" w:type="dxa"/>
          </w:tcPr>
          <w:p w14:paraId="2B34055A" w14:textId="77777777" w:rsidR="00D266C4" w:rsidRDefault="00D266C4" w:rsidP="00D266C4">
            <w:pPr>
              <w:rPr>
                <w:rFonts w:asciiTheme="minorHAnsi" w:hAnsiTheme="minorHAnsi" w:cstheme="minorHAnsi"/>
              </w:rPr>
            </w:pPr>
            <w:r>
              <w:rPr>
                <w:rFonts w:asciiTheme="minorHAnsi" w:hAnsiTheme="minorHAnsi" w:cstheme="minorHAnsi"/>
              </w:rPr>
              <w:t>Date of invitation</w:t>
            </w:r>
          </w:p>
        </w:tc>
        <w:tc>
          <w:tcPr>
            <w:tcW w:w="6724" w:type="dxa"/>
          </w:tcPr>
          <w:p w14:paraId="2B34055B" w14:textId="6E2BF1D6" w:rsidR="00D266C4" w:rsidRDefault="00141C7C" w:rsidP="00D266C4">
            <w:pPr>
              <w:rPr>
                <w:rFonts w:asciiTheme="minorHAnsi" w:hAnsiTheme="minorHAnsi" w:cstheme="minorHAnsi"/>
              </w:rPr>
            </w:pPr>
            <w:r>
              <w:rPr>
                <w:rFonts w:asciiTheme="minorHAnsi" w:hAnsiTheme="minorHAnsi" w:cstheme="minorHAnsi"/>
              </w:rPr>
              <w:t>13.01.2020</w:t>
            </w:r>
          </w:p>
        </w:tc>
      </w:tr>
      <w:tr w:rsidR="00A93DD4" w14:paraId="2B34055F" w14:textId="77777777" w:rsidTr="00D266C4">
        <w:tc>
          <w:tcPr>
            <w:tcW w:w="2518" w:type="dxa"/>
          </w:tcPr>
          <w:p w14:paraId="2B34055D" w14:textId="77777777" w:rsidR="00A93DD4" w:rsidRDefault="00A93DD4" w:rsidP="00D266C4">
            <w:pPr>
              <w:rPr>
                <w:rFonts w:asciiTheme="minorHAnsi" w:hAnsiTheme="minorHAnsi" w:cstheme="minorHAnsi"/>
              </w:rPr>
            </w:pPr>
            <w:r>
              <w:rPr>
                <w:rFonts w:asciiTheme="minorHAnsi" w:hAnsiTheme="minorHAnsi" w:cstheme="minorHAnsi"/>
              </w:rPr>
              <w:t>Tenderer’s name</w:t>
            </w:r>
          </w:p>
        </w:tc>
        <w:tc>
          <w:tcPr>
            <w:tcW w:w="6724" w:type="dxa"/>
          </w:tcPr>
          <w:p w14:paraId="2B34055E" w14:textId="77777777" w:rsidR="00A93DD4" w:rsidRPr="00D266C4" w:rsidRDefault="00A93DD4" w:rsidP="00D266C4">
            <w:pPr>
              <w:rPr>
                <w:rFonts w:asciiTheme="minorHAnsi" w:hAnsiTheme="minorHAnsi" w:cstheme="minorHAnsi"/>
                <w:highlight w:val="yellow"/>
              </w:rPr>
            </w:pPr>
          </w:p>
        </w:tc>
      </w:tr>
    </w:tbl>
    <w:p w14:paraId="2B340560" w14:textId="77777777" w:rsidR="00D266C4" w:rsidRDefault="00D266C4" w:rsidP="00D266C4">
      <w:pPr>
        <w:rPr>
          <w:rFonts w:asciiTheme="minorHAnsi" w:hAnsiTheme="minorHAnsi" w:cstheme="minorHAnsi"/>
        </w:rPr>
      </w:pPr>
    </w:p>
    <w:p w14:paraId="2B340561" w14:textId="77777777" w:rsidR="00D266C4" w:rsidRPr="00D266C4" w:rsidRDefault="00D266C4" w:rsidP="009B535D">
      <w:pPr>
        <w:spacing w:after="120"/>
        <w:rPr>
          <w:rFonts w:asciiTheme="minorHAnsi" w:hAnsiTheme="minorHAnsi" w:cstheme="minorHAnsi"/>
        </w:rPr>
      </w:pPr>
      <w:r w:rsidRPr="00D266C4">
        <w:rPr>
          <w:rFonts w:asciiTheme="minorHAnsi" w:hAnsiTheme="minorHAnsi" w:cstheme="minorHAnsi"/>
        </w:rPr>
        <w:t>I hereby declare that the Direc</w:t>
      </w:r>
      <w:r w:rsidR="009B535D">
        <w:rPr>
          <w:rFonts w:asciiTheme="minorHAnsi" w:hAnsiTheme="minorHAnsi" w:cstheme="minorHAnsi"/>
        </w:rPr>
        <w:t xml:space="preserve">tors, </w:t>
      </w:r>
      <w:r w:rsidRPr="00D266C4">
        <w:rPr>
          <w:rFonts w:asciiTheme="minorHAnsi" w:hAnsiTheme="minorHAnsi" w:cstheme="minorHAnsi"/>
        </w:rPr>
        <w:t>senior managers</w:t>
      </w:r>
      <w:r w:rsidR="009B535D">
        <w:rPr>
          <w:rFonts w:asciiTheme="minorHAnsi" w:hAnsiTheme="minorHAnsi" w:cstheme="minorHAnsi"/>
        </w:rPr>
        <w:t xml:space="preserve"> or employees</w:t>
      </w:r>
      <w:r w:rsidRPr="00D266C4">
        <w:rPr>
          <w:rFonts w:asciiTheme="minorHAnsi" w:hAnsiTheme="minorHAnsi" w:cstheme="minorHAnsi"/>
        </w:rPr>
        <w:t xml:space="preserve"> </w:t>
      </w:r>
      <w:r w:rsidR="00A93DD4">
        <w:rPr>
          <w:rFonts w:asciiTheme="minorHAnsi" w:hAnsiTheme="minorHAnsi" w:cstheme="minorHAnsi"/>
        </w:rPr>
        <w:t>of ………………………… (</w:t>
      </w:r>
      <w:proofErr w:type="gramStart"/>
      <w:r w:rsidR="00A93DD4">
        <w:rPr>
          <w:rFonts w:asciiTheme="minorHAnsi" w:hAnsiTheme="minorHAnsi" w:cstheme="minorHAnsi"/>
        </w:rPr>
        <w:t>the</w:t>
      </w:r>
      <w:proofErr w:type="gramEnd"/>
      <w:r w:rsidR="00A93DD4">
        <w:rPr>
          <w:rFonts w:asciiTheme="minorHAnsi" w:hAnsiTheme="minorHAnsi" w:cstheme="minorHAnsi"/>
        </w:rPr>
        <w:t xml:space="preserve"> tenderer) </w:t>
      </w:r>
      <w:r w:rsidRPr="00D266C4">
        <w:rPr>
          <w:rFonts w:asciiTheme="minorHAnsi" w:hAnsiTheme="minorHAnsi" w:cstheme="minorHAnsi"/>
        </w:rPr>
        <w:t xml:space="preserve">have no interests directly or indirectly in </w:t>
      </w:r>
      <w:r>
        <w:rPr>
          <w:rFonts w:asciiTheme="minorHAnsi" w:hAnsiTheme="minorHAnsi" w:cstheme="minorHAnsi"/>
        </w:rPr>
        <w:t>Creative Kernow</w:t>
      </w:r>
      <w:r w:rsidRPr="00D266C4">
        <w:rPr>
          <w:rFonts w:asciiTheme="minorHAnsi" w:hAnsiTheme="minorHAnsi" w:cstheme="minorHAnsi"/>
        </w:rPr>
        <w:t xml:space="preserve">, including its </w:t>
      </w:r>
      <w:r w:rsidR="00A93DD4">
        <w:rPr>
          <w:rFonts w:asciiTheme="minorHAnsi" w:hAnsiTheme="minorHAnsi" w:cstheme="minorHAnsi"/>
        </w:rPr>
        <w:t>trustees or management team</w:t>
      </w:r>
      <w:r w:rsidR="009B535D">
        <w:rPr>
          <w:rFonts w:asciiTheme="minorHAnsi" w:hAnsiTheme="minorHAnsi" w:cstheme="minorHAnsi"/>
        </w:rPr>
        <w:t>.</w:t>
      </w:r>
      <w:r w:rsidR="00CB7D36">
        <w:rPr>
          <w:rFonts w:asciiTheme="minorHAnsi" w:hAnsiTheme="minorHAnsi" w:cstheme="minorHAnsi"/>
        </w:rPr>
        <w:t>*</w:t>
      </w:r>
    </w:p>
    <w:p w14:paraId="2B340562" w14:textId="77777777" w:rsidR="003366A6" w:rsidRDefault="00D266C4" w:rsidP="009B535D">
      <w:pPr>
        <w:spacing w:after="120"/>
        <w:rPr>
          <w:rFonts w:asciiTheme="minorHAnsi" w:hAnsiTheme="minorHAnsi" w:cstheme="minorHAnsi"/>
        </w:rPr>
      </w:pPr>
      <w:r w:rsidRPr="00D266C4">
        <w:rPr>
          <w:rFonts w:asciiTheme="minorHAnsi" w:hAnsiTheme="minorHAnsi" w:cstheme="minorHAnsi"/>
        </w:rPr>
        <w:t xml:space="preserve">I hereby declare that there is an interest in </w:t>
      </w:r>
      <w:r w:rsidR="009B535D">
        <w:rPr>
          <w:rFonts w:asciiTheme="minorHAnsi" w:hAnsiTheme="minorHAnsi" w:cstheme="minorHAnsi"/>
        </w:rPr>
        <w:t>Creative Kernow</w:t>
      </w:r>
      <w:r w:rsidRPr="00D266C4">
        <w:rPr>
          <w:rFonts w:asciiTheme="minorHAnsi" w:hAnsiTheme="minorHAnsi" w:cstheme="minorHAnsi"/>
        </w:rPr>
        <w:t>.</w:t>
      </w:r>
      <w:r w:rsidR="009B535D">
        <w:rPr>
          <w:rFonts w:asciiTheme="minorHAnsi" w:hAnsiTheme="minorHAnsi" w:cstheme="minorHAnsi"/>
        </w:rPr>
        <w:t>*</w:t>
      </w:r>
      <w:r w:rsidRPr="00D266C4">
        <w:rPr>
          <w:rFonts w:asciiTheme="minorHAnsi" w:hAnsiTheme="minorHAnsi" w:cstheme="minorHAnsi"/>
        </w:rPr>
        <w:t xml:space="preserve"> [Please provid</w:t>
      </w:r>
      <w:r w:rsidR="009B535D">
        <w:rPr>
          <w:rFonts w:asciiTheme="minorHAnsi" w:hAnsiTheme="minorHAnsi" w:cstheme="minorHAnsi"/>
        </w:rPr>
        <w:t>e details of the interest(s)]</w:t>
      </w:r>
    </w:p>
    <w:p w14:paraId="2B340563" w14:textId="77777777" w:rsidR="009B535D" w:rsidRPr="003366A6" w:rsidRDefault="009B535D" w:rsidP="009B535D">
      <w:pPr>
        <w:spacing w:after="120"/>
        <w:rPr>
          <w:rFonts w:asciiTheme="minorHAnsi" w:hAnsiTheme="minorHAnsi" w:cstheme="minorHAnsi"/>
        </w:rPr>
      </w:pPr>
    </w:p>
    <w:p w14:paraId="2B340564" w14:textId="77777777" w:rsidR="00D266C4" w:rsidRPr="00D266C4" w:rsidRDefault="009B535D" w:rsidP="009B535D">
      <w:pPr>
        <w:spacing w:after="120"/>
        <w:rPr>
          <w:rFonts w:asciiTheme="minorHAnsi" w:hAnsiTheme="minorHAnsi" w:cstheme="minorHAnsi"/>
          <w:szCs w:val="24"/>
        </w:rPr>
      </w:pPr>
      <w:r>
        <w:rPr>
          <w:rFonts w:asciiTheme="minorHAnsi" w:hAnsiTheme="minorHAnsi" w:cstheme="minorHAnsi"/>
          <w:szCs w:val="24"/>
        </w:rPr>
        <w:t>Furthermore, t</w:t>
      </w:r>
      <w:r w:rsidR="00D266C4" w:rsidRPr="00D266C4">
        <w:rPr>
          <w:rFonts w:asciiTheme="minorHAnsi" w:hAnsiTheme="minorHAnsi" w:cstheme="minorHAnsi"/>
          <w:szCs w:val="24"/>
        </w:rPr>
        <w:t xml:space="preserve">he essence of selective tendering is that </w:t>
      </w:r>
      <w:r w:rsidR="00A93DD4">
        <w:rPr>
          <w:rFonts w:asciiTheme="minorHAnsi" w:hAnsiTheme="minorHAnsi" w:cstheme="minorHAnsi"/>
          <w:szCs w:val="24"/>
        </w:rPr>
        <w:t xml:space="preserve">Creative </w:t>
      </w:r>
      <w:proofErr w:type="spellStart"/>
      <w:r w:rsidR="00A93DD4">
        <w:rPr>
          <w:rFonts w:asciiTheme="minorHAnsi" w:hAnsiTheme="minorHAnsi" w:cstheme="minorHAnsi"/>
          <w:szCs w:val="24"/>
        </w:rPr>
        <w:t>Kernow</w:t>
      </w:r>
      <w:proofErr w:type="spellEnd"/>
      <w:r w:rsidR="00A93DD4" w:rsidRPr="00D266C4">
        <w:rPr>
          <w:rFonts w:asciiTheme="minorHAnsi" w:hAnsiTheme="minorHAnsi" w:cstheme="minorHAnsi"/>
          <w:szCs w:val="24"/>
        </w:rPr>
        <w:t xml:space="preserve"> </w:t>
      </w:r>
      <w:r w:rsidR="00D266C4" w:rsidRPr="00D266C4">
        <w:rPr>
          <w:rFonts w:asciiTheme="minorHAnsi" w:hAnsiTheme="minorHAnsi" w:cstheme="minorHAnsi"/>
          <w:szCs w:val="24"/>
        </w:rPr>
        <w:t>Ltd shall receive bona fide competitive tenders from all contractors tendering.  In recognition of this principle, I/We</w:t>
      </w:r>
      <w:r>
        <w:rPr>
          <w:rFonts w:asciiTheme="minorHAnsi" w:hAnsiTheme="minorHAnsi" w:cstheme="minorHAnsi"/>
          <w:szCs w:val="24"/>
        </w:rPr>
        <w:t>*</w:t>
      </w:r>
      <w:r w:rsidR="00D266C4" w:rsidRPr="00D266C4">
        <w:rPr>
          <w:rFonts w:asciiTheme="minorHAnsi" w:hAnsiTheme="minorHAnsi" w:cstheme="minorHAnsi"/>
          <w:szCs w:val="24"/>
        </w:rPr>
        <w:t xml:space="preserve"> certify that this is a bona fide tender; intended to be competitive and that I/We</w:t>
      </w:r>
      <w:r>
        <w:rPr>
          <w:rFonts w:asciiTheme="minorHAnsi" w:hAnsiTheme="minorHAnsi" w:cstheme="minorHAnsi"/>
          <w:szCs w:val="24"/>
        </w:rPr>
        <w:t>*</w:t>
      </w:r>
      <w:r w:rsidR="00D266C4" w:rsidRPr="00D266C4">
        <w:rPr>
          <w:rFonts w:asciiTheme="minorHAnsi" w:hAnsiTheme="minorHAnsi" w:cstheme="minorHAnsi"/>
          <w:szCs w:val="24"/>
        </w:rPr>
        <w:t xml:space="preserve"> have not fixed or adjusted the amount of the tender by or in accordance with any agreement or arrangements with any other person other than the members of this tendering partnership if so applicable.  I/We</w:t>
      </w:r>
      <w:r>
        <w:rPr>
          <w:rFonts w:asciiTheme="minorHAnsi" w:hAnsiTheme="minorHAnsi" w:cstheme="minorHAnsi"/>
          <w:szCs w:val="24"/>
        </w:rPr>
        <w:t>*</w:t>
      </w:r>
      <w:r w:rsidR="00D266C4" w:rsidRPr="00D266C4">
        <w:rPr>
          <w:rFonts w:asciiTheme="minorHAnsi" w:hAnsiTheme="minorHAnsi" w:cstheme="minorHAnsi"/>
          <w:szCs w:val="24"/>
        </w:rPr>
        <w:t xml:space="preserve"> also certify that I/We</w:t>
      </w:r>
      <w:r>
        <w:rPr>
          <w:rFonts w:asciiTheme="minorHAnsi" w:hAnsiTheme="minorHAnsi" w:cstheme="minorHAnsi"/>
          <w:szCs w:val="24"/>
        </w:rPr>
        <w:t>*</w:t>
      </w:r>
      <w:r w:rsidR="00D266C4" w:rsidRPr="00D266C4">
        <w:rPr>
          <w:rFonts w:asciiTheme="minorHAnsi" w:hAnsiTheme="minorHAnsi" w:cstheme="minorHAnsi"/>
          <w:szCs w:val="24"/>
        </w:rPr>
        <w:t xml:space="preserve"> have not and will not at any time before the </w:t>
      </w:r>
      <w:r>
        <w:rPr>
          <w:rFonts w:asciiTheme="minorHAnsi" w:hAnsiTheme="minorHAnsi" w:cstheme="minorHAnsi"/>
          <w:szCs w:val="24"/>
        </w:rPr>
        <w:t>returnable date of this tender:</w:t>
      </w:r>
    </w:p>
    <w:p w14:paraId="2B340565" w14:textId="77777777" w:rsidR="00D266C4" w:rsidRPr="00CB7D36" w:rsidRDefault="00D266C4" w:rsidP="00CB7D36">
      <w:pPr>
        <w:pStyle w:val="ListParagraph"/>
        <w:numPr>
          <w:ilvl w:val="0"/>
          <w:numId w:val="7"/>
        </w:numPr>
        <w:spacing w:after="120"/>
        <w:rPr>
          <w:rFonts w:asciiTheme="minorHAnsi" w:hAnsiTheme="minorHAnsi" w:cstheme="minorHAnsi"/>
          <w:szCs w:val="24"/>
        </w:rPr>
      </w:pPr>
      <w:r w:rsidRPr="00CB7D36">
        <w:rPr>
          <w:rFonts w:asciiTheme="minorHAnsi" w:hAnsiTheme="minorHAnsi" w:cstheme="minorHAnsi"/>
          <w:szCs w:val="24"/>
        </w:rPr>
        <w:t>Communicate to any person other than the person calling for those tenders the amount or approximate amount of the proposed tender, except where the disclosure in confidence of the approximate amount of the tender is necessary to obtain insurance premium quotations required for</w:t>
      </w:r>
      <w:r w:rsidR="009B535D" w:rsidRPr="00CB7D36">
        <w:rPr>
          <w:rFonts w:asciiTheme="minorHAnsi" w:hAnsiTheme="minorHAnsi" w:cstheme="minorHAnsi"/>
          <w:szCs w:val="24"/>
        </w:rPr>
        <w:t xml:space="preserve"> the preparation of the tender;</w:t>
      </w:r>
    </w:p>
    <w:p w14:paraId="2B340566" w14:textId="77777777" w:rsidR="00D266C4" w:rsidRPr="00CB7D36" w:rsidRDefault="00D266C4" w:rsidP="00CB7D36">
      <w:pPr>
        <w:pStyle w:val="ListParagraph"/>
        <w:numPr>
          <w:ilvl w:val="0"/>
          <w:numId w:val="7"/>
        </w:numPr>
        <w:spacing w:after="120"/>
        <w:rPr>
          <w:rFonts w:asciiTheme="minorHAnsi" w:hAnsiTheme="minorHAnsi" w:cstheme="minorHAnsi"/>
          <w:szCs w:val="24"/>
        </w:rPr>
      </w:pPr>
      <w:r w:rsidRPr="00CB7D36">
        <w:rPr>
          <w:rFonts w:asciiTheme="minorHAnsi" w:hAnsiTheme="minorHAnsi" w:cstheme="minorHAnsi"/>
          <w:szCs w:val="24"/>
        </w:rPr>
        <w:t>Enter into any agreement or arrangements with any other person that s/he shall refrain from tendering or as to the amount</w:t>
      </w:r>
      <w:r w:rsidR="009B535D" w:rsidRPr="00CB7D36">
        <w:rPr>
          <w:rFonts w:asciiTheme="minorHAnsi" w:hAnsiTheme="minorHAnsi" w:cstheme="minorHAnsi"/>
          <w:szCs w:val="24"/>
        </w:rPr>
        <w:t xml:space="preserve"> of any tender to be submitted;</w:t>
      </w:r>
    </w:p>
    <w:p w14:paraId="2B340567" w14:textId="77777777" w:rsidR="00D266C4" w:rsidRPr="00CB7D36" w:rsidRDefault="00D266C4" w:rsidP="00CB7D36">
      <w:pPr>
        <w:pStyle w:val="ListParagraph"/>
        <w:numPr>
          <w:ilvl w:val="0"/>
          <w:numId w:val="7"/>
        </w:numPr>
        <w:spacing w:after="120"/>
        <w:rPr>
          <w:rFonts w:asciiTheme="minorHAnsi" w:hAnsiTheme="minorHAnsi" w:cstheme="minorHAnsi"/>
          <w:szCs w:val="24"/>
        </w:rPr>
      </w:pPr>
      <w:r w:rsidRPr="00CB7D36">
        <w:rPr>
          <w:rFonts w:asciiTheme="minorHAnsi" w:hAnsiTheme="minorHAnsi" w:cstheme="minorHAnsi"/>
          <w:szCs w:val="24"/>
        </w:rPr>
        <w:t>Offer or pay any sum of money or valuable consideration directly or indirectly to any person for doing or having done or causing or having caused to be done in relation to any other tender or proposed tender for the said work any act or thi</w:t>
      </w:r>
      <w:r w:rsidR="009B535D" w:rsidRPr="00CB7D36">
        <w:rPr>
          <w:rFonts w:asciiTheme="minorHAnsi" w:hAnsiTheme="minorHAnsi" w:cstheme="minorHAnsi"/>
          <w:szCs w:val="24"/>
        </w:rPr>
        <w:t>ng of the sort described above.</w:t>
      </w:r>
    </w:p>
    <w:p w14:paraId="2B340568" w14:textId="77777777" w:rsidR="009B535D" w:rsidRDefault="009B535D" w:rsidP="00CB7D36">
      <w:pPr>
        <w:spacing w:after="120"/>
        <w:rPr>
          <w:rFonts w:asciiTheme="minorHAnsi" w:hAnsiTheme="minorHAnsi" w:cstheme="minorHAnsi"/>
          <w:szCs w:val="24"/>
        </w:rPr>
      </w:pPr>
      <w:r>
        <w:rPr>
          <w:rFonts w:asciiTheme="minorHAnsi" w:hAnsiTheme="minorHAnsi" w:cstheme="minorHAnsi"/>
          <w:szCs w:val="24"/>
        </w:rPr>
        <w:t xml:space="preserve">Note: </w:t>
      </w:r>
      <w:r w:rsidR="00D266C4" w:rsidRPr="00D266C4">
        <w:rPr>
          <w:rFonts w:asciiTheme="minorHAnsi" w:hAnsiTheme="minorHAnsi" w:cstheme="minorHAnsi"/>
          <w:szCs w:val="24"/>
        </w:rPr>
        <w:t xml:space="preserve">In the above the word ‘person’ includes any person and </w:t>
      </w:r>
      <w:proofErr w:type="spellStart"/>
      <w:r w:rsidR="00D266C4" w:rsidRPr="00D266C4">
        <w:rPr>
          <w:rFonts w:asciiTheme="minorHAnsi" w:hAnsiTheme="minorHAnsi" w:cstheme="minorHAnsi"/>
          <w:szCs w:val="24"/>
        </w:rPr>
        <w:t>any body</w:t>
      </w:r>
      <w:proofErr w:type="spellEnd"/>
      <w:r w:rsidR="00D266C4" w:rsidRPr="00D266C4">
        <w:rPr>
          <w:rFonts w:asciiTheme="minorHAnsi" w:hAnsiTheme="minorHAnsi" w:cstheme="minorHAnsi"/>
          <w:szCs w:val="24"/>
        </w:rPr>
        <w:t xml:space="preserve"> or association corporate or unincorporated; and ‘any agreement or arrangement’ includes any such transaction formed or unformed and whether legally binding or not.</w:t>
      </w:r>
    </w:p>
    <w:p w14:paraId="2B340569" w14:textId="77777777" w:rsidR="009B535D" w:rsidRPr="00D266C4" w:rsidRDefault="009B535D" w:rsidP="009B535D">
      <w:pPr>
        <w:rPr>
          <w:rFonts w:asciiTheme="minorHAnsi" w:hAnsiTheme="minorHAnsi" w:cstheme="minorHAnsi"/>
        </w:rPr>
      </w:pPr>
      <w:r>
        <w:rPr>
          <w:rFonts w:asciiTheme="minorHAnsi" w:hAnsiTheme="minorHAnsi" w:cstheme="minorHAnsi"/>
        </w:rPr>
        <w:t>F</w:t>
      </w:r>
      <w:r w:rsidRPr="00D266C4">
        <w:rPr>
          <w:rFonts w:asciiTheme="minorHAnsi" w:hAnsiTheme="minorHAnsi" w:cstheme="minorHAnsi"/>
        </w:rPr>
        <w:t>ull Name……………………………………………………………</w:t>
      </w:r>
    </w:p>
    <w:p w14:paraId="2B34056A" w14:textId="77777777" w:rsidR="009B535D" w:rsidRDefault="009B535D" w:rsidP="009B535D">
      <w:pPr>
        <w:rPr>
          <w:rFonts w:asciiTheme="minorHAnsi" w:hAnsiTheme="minorHAnsi" w:cstheme="minorHAnsi"/>
        </w:rPr>
      </w:pPr>
      <w:bookmarkStart w:id="0" w:name="_GoBack"/>
      <w:bookmarkEnd w:id="0"/>
    </w:p>
    <w:p w14:paraId="2B34056B" w14:textId="77777777" w:rsidR="009B535D" w:rsidRPr="00D266C4" w:rsidRDefault="009B535D" w:rsidP="009B535D">
      <w:pPr>
        <w:rPr>
          <w:rFonts w:asciiTheme="minorHAnsi" w:hAnsiTheme="minorHAnsi" w:cstheme="minorHAnsi"/>
        </w:rPr>
      </w:pPr>
      <w:r w:rsidRPr="00D266C4">
        <w:rPr>
          <w:rFonts w:asciiTheme="minorHAnsi" w:hAnsiTheme="minorHAnsi" w:cstheme="minorHAnsi"/>
        </w:rPr>
        <w:t>S</w:t>
      </w:r>
      <w:r>
        <w:rPr>
          <w:rFonts w:asciiTheme="minorHAnsi" w:hAnsiTheme="minorHAnsi" w:cstheme="minorHAnsi"/>
        </w:rPr>
        <w:t>ignature……………………………………………………………</w:t>
      </w:r>
    </w:p>
    <w:p w14:paraId="2B34056C" w14:textId="77777777" w:rsidR="009B535D" w:rsidRDefault="009B535D" w:rsidP="009B535D">
      <w:pPr>
        <w:rPr>
          <w:rFonts w:asciiTheme="minorHAnsi" w:hAnsiTheme="minorHAnsi" w:cstheme="minorHAnsi"/>
        </w:rPr>
      </w:pPr>
    </w:p>
    <w:p w14:paraId="2B34056D" w14:textId="77777777" w:rsidR="00A93DD4" w:rsidRPr="00D266C4" w:rsidRDefault="009B535D" w:rsidP="009B535D">
      <w:pPr>
        <w:rPr>
          <w:rFonts w:asciiTheme="minorHAnsi" w:hAnsiTheme="minorHAnsi" w:cstheme="minorHAnsi"/>
        </w:rPr>
      </w:pPr>
      <w:r>
        <w:rPr>
          <w:rFonts w:asciiTheme="minorHAnsi" w:hAnsiTheme="minorHAnsi" w:cstheme="minorHAnsi"/>
        </w:rPr>
        <w:t>Date……………………………………………………………………</w:t>
      </w:r>
    </w:p>
    <w:p w14:paraId="2B34056E" w14:textId="77777777" w:rsidR="00CB7D36" w:rsidRDefault="00CB7D36" w:rsidP="00A93DD4">
      <w:pPr>
        <w:rPr>
          <w:rFonts w:asciiTheme="minorHAnsi" w:hAnsiTheme="minorHAnsi" w:cstheme="minorHAnsi"/>
          <w:sz w:val="20"/>
        </w:rPr>
      </w:pPr>
    </w:p>
    <w:p w14:paraId="2B34056F" w14:textId="77777777" w:rsidR="00A93DD4" w:rsidRPr="003B2B42" w:rsidRDefault="009B535D" w:rsidP="00CB7D36">
      <w:pPr>
        <w:jc w:val="right"/>
        <w:rPr>
          <w:rFonts w:asciiTheme="minorHAnsi" w:hAnsiTheme="minorHAnsi" w:cstheme="minorHAnsi"/>
          <w:sz w:val="20"/>
        </w:rPr>
      </w:pPr>
      <w:r w:rsidRPr="009B535D">
        <w:rPr>
          <w:rFonts w:asciiTheme="minorHAnsi" w:hAnsiTheme="minorHAnsi" w:cstheme="minorHAnsi"/>
          <w:sz w:val="20"/>
        </w:rPr>
        <w:t>* Delete as appropriate.</w:t>
      </w:r>
    </w:p>
    <w:sectPr w:rsidR="00A93DD4" w:rsidRPr="003B2B42" w:rsidSect="003C7F44">
      <w:headerReference w:type="even" r:id="rId12"/>
      <w:headerReference w:type="default" r:id="rId13"/>
      <w:footerReference w:type="even" r:id="rId14"/>
      <w:footerReference w:type="default" r:id="rId15"/>
      <w:headerReference w:type="first" r:id="rId16"/>
      <w:footerReference w:type="first" r:id="rId17"/>
      <w:pgSz w:w="11906" w:h="16838"/>
      <w:pgMar w:top="2095" w:right="1440" w:bottom="1440" w:left="1440" w:header="708"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40572" w14:textId="77777777" w:rsidR="00110395" w:rsidRDefault="00110395" w:rsidP="00AB22F3">
      <w:r>
        <w:separator/>
      </w:r>
    </w:p>
  </w:endnote>
  <w:endnote w:type="continuationSeparator" w:id="0">
    <w:p w14:paraId="2B340573" w14:textId="77777777" w:rsidR="00110395" w:rsidRDefault="00110395" w:rsidP="00AB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40576" w14:textId="77777777" w:rsidR="00143CF2" w:rsidRDefault="00143C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40577" w14:textId="77777777" w:rsidR="003242D1" w:rsidRDefault="00521CB7" w:rsidP="00521CB7">
    <w:pPr>
      <w:pStyle w:val="Footer"/>
      <w:ind w:left="1440" w:firstLine="1440"/>
      <w:jc w:val="right"/>
      <w:rPr>
        <w:sz w:val="18"/>
        <w:szCs w:val="18"/>
      </w:rPr>
    </w:pPr>
    <w:r>
      <w:rPr>
        <w:sz w:val="18"/>
        <w:szCs w:val="18"/>
      </w:rPr>
      <w:t xml:space="preserve">        </w:t>
    </w:r>
  </w:p>
  <w:p w14:paraId="2B340578" w14:textId="77777777" w:rsidR="00AB22F3" w:rsidRDefault="00AB22F3" w:rsidP="003C7F44">
    <w:pPr>
      <w:pStyle w:val="Footer"/>
      <w:ind w:left="1440" w:firstLine="144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4057A" w14:textId="77777777" w:rsidR="00143CF2" w:rsidRDefault="006C6DE6" w:rsidP="00143CF2">
    <w:pPr>
      <w:pStyle w:val="Footer"/>
      <w:ind w:left="1440" w:firstLine="1440"/>
      <w:jc w:val="right"/>
      <w:rPr>
        <w:sz w:val="18"/>
        <w:szCs w:val="18"/>
      </w:rPr>
    </w:pPr>
    <w:r>
      <w:rPr>
        <w:noProof/>
      </w:rPr>
      <w:pict w14:anchorId="2B3405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1.5pt;margin-top:4.45pt;width:378pt;height:40.25pt;z-index:251681792;mso-position-horizontal-relative:text;mso-position-vertical-relative:text">
          <v:imagedata r:id="rId1" o:title="funder logos ESIF &amp; HM Gov"/>
          <w10:wrap type="square"/>
        </v:shape>
      </w:pict>
    </w:r>
    <w:r w:rsidR="00143CF2">
      <w:rPr>
        <w:sz w:val="18"/>
        <w:szCs w:val="18"/>
      </w:rPr>
      <w:t xml:space="preserve">      </w:t>
    </w:r>
  </w:p>
  <w:p w14:paraId="2B34057B" w14:textId="77777777" w:rsidR="003C7F44" w:rsidRDefault="003C7F44" w:rsidP="003C7F44">
    <w:pPr>
      <w:pStyle w:val="Footer"/>
      <w:ind w:left="1440" w:firstLine="1440"/>
      <w:jc w:val="right"/>
      <w:rPr>
        <w:sz w:val="18"/>
        <w:szCs w:val="18"/>
      </w:rPr>
    </w:pPr>
    <w:r>
      <w:rPr>
        <w:sz w:val="18"/>
        <w:szCs w:val="18"/>
      </w:rPr>
      <w:t xml:space="preserve">  Creative Kernow Ltd.</w:t>
    </w:r>
  </w:p>
  <w:p w14:paraId="2B34057C" w14:textId="77777777" w:rsidR="003C7F44" w:rsidRDefault="003C7F44" w:rsidP="003C7F44">
    <w:pPr>
      <w:pStyle w:val="Footer"/>
      <w:ind w:left="1440" w:firstLine="1440"/>
      <w:jc w:val="right"/>
      <w:rPr>
        <w:sz w:val="18"/>
        <w:szCs w:val="18"/>
      </w:rPr>
    </w:pPr>
    <w:r>
      <w:rPr>
        <w:sz w:val="18"/>
        <w:szCs w:val="18"/>
      </w:rPr>
      <w:t xml:space="preserve"> Registered in England No. 1727731.</w:t>
    </w:r>
  </w:p>
  <w:p w14:paraId="2B34057D" w14:textId="77777777" w:rsidR="003C7F44" w:rsidRDefault="003C7F44" w:rsidP="003C7F44">
    <w:pPr>
      <w:pStyle w:val="Footer"/>
      <w:tabs>
        <w:tab w:val="left" w:pos="3690"/>
      </w:tabs>
      <w:ind w:left="1440" w:firstLine="1440"/>
    </w:pPr>
    <w:r>
      <w:rPr>
        <w:sz w:val="18"/>
        <w:szCs w:val="18"/>
      </w:rPr>
      <w:tab/>
    </w:r>
    <w:r>
      <w:rPr>
        <w:sz w:val="18"/>
        <w:szCs w:val="18"/>
      </w:rPr>
      <w:tab/>
    </w:r>
    <w:r>
      <w:rPr>
        <w:sz w:val="18"/>
        <w:szCs w:val="18"/>
      </w:rPr>
      <w:tab/>
      <w:t xml:space="preserve"> Charity No. 292138.</w:t>
    </w:r>
  </w:p>
  <w:p w14:paraId="2B34057E" w14:textId="77777777" w:rsidR="003C7F44" w:rsidRPr="003C7F44" w:rsidRDefault="003C7F44" w:rsidP="003C7F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40570" w14:textId="77777777" w:rsidR="00110395" w:rsidRDefault="00110395" w:rsidP="00AB22F3">
      <w:r>
        <w:separator/>
      </w:r>
    </w:p>
  </w:footnote>
  <w:footnote w:type="continuationSeparator" w:id="0">
    <w:p w14:paraId="2B340571" w14:textId="77777777" w:rsidR="00110395" w:rsidRDefault="00110395" w:rsidP="00AB2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40574" w14:textId="77777777" w:rsidR="00143CF2" w:rsidRDefault="00143C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40575" w14:textId="77777777" w:rsidR="00AB22F3" w:rsidRDefault="00AB22F3" w:rsidP="00451FD4">
    <w:pPr>
      <w:pStyle w:val="Header"/>
      <w:tabs>
        <w:tab w:val="clear" w:pos="9026"/>
        <w:tab w:val="right" w:pos="90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40579" w14:textId="77777777" w:rsidR="003C7F44" w:rsidRDefault="00203661">
    <w:pPr>
      <w:pStyle w:val="Header"/>
    </w:pPr>
    <w:r>
      <w:rPr>
        <w:noProof/>
        <w:lang w:eastAsia="en-GB"/>
      </w:rPr>
      <w:drawing>
        <wp:anchor distT="0" distB="0" distL="114300" distR="114300" simplePos="0" relativeHeight="251679744" behindDoc="0" locked="0" layoutInCell="1" allowOverlap="1" wp14:anchorId="2B34057F" wp14:editId="2B340580">
          <wp:simplePos x="0" y="0"/>
          <wp:positionH relativeFrom="column">
            <wp:posOffset>2336165</wp:posOffset>
          </wp:positionH>
          <wp:positionV relativeFrom="paragraph">
            <wp:posOffset>-49530</wp:posOffset>
          </wp:positionV>
          <wp:extent cx="810260" cy="947420"/>
          <wp:effectExtent l="0" t="0" r="8890" b="508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260" cy="947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51AA7"/>
    <w:multiLevelType w:val="hybridMultilevel"/>
    <w:tmpl w:val="7CEC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E65710"/>
    <w:multiLevelType w:val="hybridMultilevel"/>
    <w:tmpl w:val="E21E5CF6"/>
    <w:lvl w:ilvl="0" w:tplc="14A8B42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FB5D37"/>
    <w:multiLevelType w:val="hybridMultilevel"/>
    <w:tmpl w:val="AE602A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C7A4954"/>
    <w:multiLevelType w:val="hybridMultilevel"/>
    <w:tmpl w:val="C616B30E"/>
    <w:lvl w:ilvl="0" w:tplc="14A8B428">
      <w:numFmt w:val="bullet"/>
      <w:lvlText w:val="•"/>
      <w:lvlJc w:val="left"/>
      <w:pPr>
        <w:ind w:left="720" w:hanging="360"/>
      </w:pPr>
      <w:rPr>
        <w:rFonts w:ascii="Calibri" w:eastAsia="Times New Roman"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FB26365"/>
    <w:multiLevelType w:val="hybridMultilevel"/>
    <w:tmpl w:val="D674B81C"/>
    <w:lvl w:ilvl="0" w:tplc="29FE570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31D544F"/>
    <w:multiLevelType w:val="hybridMultilevel"/>
    <w:tmpl w:val="1C90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1423F48"/>
    <w:multiLevelType w:val="hybridMultilevel"/>
    <w:tmpl w:val="F6A48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2F3"/>
    <w:rsid w:val="00001AF6"/>
    <w:rsid w:val="000720F9"/>
    <w:rsid w:val="000C6A79"/>
    <w:rsid w:val="000D2CAC"/>
    <w:rsid w:val="00110395"/>
    <w:rsid w:val="001326AA"/>
    <w:rsid w:val="001364FE"/>
    <w:rsid w:val="00141C7C"/>
    <w:rsid w:val="00143CF2"/>
    <w:rsid w:val="001B672C"/>
    <w:rsid w:val="00203661"/>
    <w:rsid w:val="00213614"/>
    <w:rsid w:val="00250FB0"/>
    <w:rsid w:val="002B5882"/>
    <w:rsid w:val="002F69D5"/>
    <w:rsid w:val="003242D1"/>
    <w:rsid w:val="00325F85"/>
    <w:rsid w:val="003366A6"/>
    <w:rsid w:val="00370D3E"/>
    <w:rsid w:val="003B2B42"/>
    <w:rsid w:val="003C7F44"/>
    <w:rsid w:val="00424478"/>
    <w:rsid w:val="00451FD4"/>
    <w:rsid w:val="004819E6"/>
    <w:rsid w:val="004F6ED7"/>
    <w:rsid w:val="00506F39"/>
    <w:rsid w:val="00521CB7"/>
    <w:rsid w:val="00566805"/>
    <w:rsid w:val="005C5B7F"/>
    <w:rsid w:val="00620DA4"/>
    <w:rsid w:val="00643AF2"/>
    <w:rsid w:val="006C6A7C"/>
    <w:rsid w:val="006C6DE6"/>
    <w:rsid w:val="00724A18"/>
    <w:rsid w:val="00750FAB"/>
    <w:rsid w:val="007F5276"/>
    <w:rsid w:val="008057AF"/>
    <w:rsid w:val="008D1A36"/>
    <w:rsid w:val="008D23E5"/>
    <w:rsid w:val="00940FF7"/>
    <w:rsid w:val="009529FD"/>
    <w:rsid w:val="00982386"/>
    <w:rsid w:val="009863F3"/>
    <w:rsid w:val="009979A0"/>
    <w:rsid w:val="009A6D45"/>
    <w:rsid w:val="009B535D"/>
    <w:rsid w:val="009F0B44"/>
    <w:rsid w:val="009F5449"/>
    <w:rsid w:val="00A87D0D"/>
    <w:rsid w:val="00A93DD4"/>
    <w:rsid w:val="00AB22F3"/>
    <w:rsid w:val="00AF7E84"/>
    <w:rsid w:val="00CB7D36"/>
    <w:rsid w:val="00D266C4"/>
    <w:rsid w:val="00D83130"/>
    <w:rsid w:val="00E728E4"/>
    <w:rsid w:val="00F80F24"/>
    <w:rsid w:val="00FC51C9"/>
    <w:rsid w:val="00FC527B"/>
    <w:rsid w:val="00FE2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34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79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22F3"/>
    <w:rPr>
      <w:rFonts w:ascii="Tahoma" w:hAnsi="Tahoma" w:cs="Tahoma"/>
      <w:sz w:val="16"/>
      <w:szCs w:val="16"/>
    </w:rPr>
  </w:style>
  <w:style w:type="character" w:customStyle="1" w:styleId="BalloonTextChar">
    <w:name w:val="Balloon Text Char"/>
    <w:basedOn w:val="DefaultParagraphFont"/>
    <w:link w:val="BalloonText"/>
    <w:uiPriority w:val="99"/>
    <w:semiHidden/>
    <w:rsid w:val="00AB22F3"/>
    <w:rPr>
      <w:rFonts w:ascii="Tahoma" w:hAnsi="Tahoma" w:cs="Tahoma"/>
      <w:sz w:val="16"/>
      <w:szCs w:val="16"/>
    </w:rPr>
  </w:style>
  <w:style w:type="paragraph" w:styleId="Header">
    <w:name w:val="header"/>
    <w:basedOn w:val="Normal"/>
    <w:link w:val="HeaderChar"/>
    <w:uiPriority w:val="99"/>
    <w:unhideWhenUsed/>
    <w:rsid w:val="00AB22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B22F3"/>
  </w:style>
  <w:style w:type="paragraph" w:styleId="Footer">
    <w:name w:val="footer"/>
    <w:basedOn w:val="Normal"/>
    <w:link w:val="FooterChar"/>
    <w:uiPriority w:val="99"/>
    <w:unhideWhenUsed/>
    <w:rsid w:val="00AB22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B22F3"/>
  </w:style>
  <w:style w:type="character" w:styleId="Hyperlink">
    <w:name w:val="Hyperlink"/>
    <w:rsid w:val="00FE2798"/>
    <w:rPr>
      <w:color w:val="0000FF"/>
      <w:u w:val="single"/>
    </w:rPr>
  </w:style>
  <w:style w:type="table" w:styleId="TableGrid">
    <w:name w:val="Table Grid"/>
    <w:basedOn w:val="TableNormal"/>
    <w:uiPriority w:val="59"/>
    <w:rsid w:val="009A6D4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57AF"/>
    <w:pPr>
      <w:ind w:left="720"/>
      <w:contextualSpacing/>
    </w:pPr>
  </w:style>
  <w:style w:type="paragraph" w:styleId="FootnoteText">
    <w:name w:val="footnote text"/>
    <w:basedOn w:val="Normal"/>
    <w:link w:val="FootnoteTextChar"/>
    <w:uiPriority w:val="99"/>
    <w:semiHidden/>
    <w:unhideWhenUsed/>
    <w:rsid w:val="009863F3"/>
    <w:rPr>
      <w:sz w:val="20"/>
    </w:rPr>
  </w:style>
  <w:style w:type="character" w:customStyle="1" w:styleId="FootnoteTextChar">
    <w:name w:val="Footnote Text Char"/>
    <w:basedOn w:val="DefaultParagraphFont"/>
    <w:link w:val="FootnoteText"/>
    <w:uiPriority w:val="99"/>
    <w:semiHidden/>
    <w:rsid w:val="009863F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863F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79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22F3"/>
    <w:rPr>
      <w:rFonts w:ascii="Tahoma" w:hAnsi="Tahoma" w:cs="Tahoma"/>
      <w:sz w:val="16"/>
      <w:szCs w:val="16"/>
    </w:rPr>
  </w:style>
  <w:style w:type="character" w:customStyle="1" w:styleId="BalloonTextChar">
    <w:name w:val="Balloon Text Char"/>
    <w:basedOn w:val="DefaultParagraphFont"/>
    <w:link w:val="BalloonText"/>
    <w:uiPriority w:val="99"/>
    <w:semiHidden/>
    <w:rsid w:val="00AB22F3"/>
    <w:rPr>
      <w:rFonts w:ascii="Tahoma" w:hAnsi="Tahoma" w:cs="Tahoma"/>
      <w:sz w:val="16"/>
      <w:szCs w:val="16"/>
    </w:rPr>
  </w:style>
  <w:style w:type="paragraph" w:styleId="Header">
    <w:name w:val="header"/>
    <w:basedOn w:val="Normal"/>
    <w:link w:val="HeaderChar"/>
    <w:uiPriority w:val="99"/>
    <w:unhideWhenUsed/>
    <w:rsid w:val="00AB22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B22F3"/>
  </w:style>
  <w:style w:type="paragraph" w:styleId="Footer">
    <w:name w:val="footer"/>
    <w:basedOn w:val="Normal"/>
    <w:link w:val="FooterChar"/>
    <w:uiPriority w:val="99"/>
    <w:unhideWhenUsed/>
    <w:rsid w:val="00AB22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B22F3"/>
  </w:style>
  <w:style w:type="character" w:styleId="Hyperlink">
    <w:name w:val="Hyperlink"/>
    <w:rsid w:val="00FE2798"/>
    <w:rPr>
      <w:color w:val="0000FF"/>
      <w:u w:val="single"/>
    </w:rPr>
  </w:style>
  <w:style w:type="table" w:styleId="TableGrid">
    <w:name w:val="Table Grid"/>
    <w:basedOn w:val="TableNormal"/>
    <w:uiPriority w:val="59"/>
    <w:rsid w:val="009A6D4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57AF"/>
    <w:pPr>
      <w:ind w:left="720"/>
      <w:contextualSpacing/>
    </w:pPr>
  </w:style>
  <w:style w:type="paragraph" w:styleId="FootnoteText">
    <w:name w:val="footnote text"/>
    <w:basedOn w:val="Normal"/>
    <w:link w:val="FootnoteTextChar"/>
    <w:uiPriority w:val="99"/>
    <w:semiHidden/>
    <w:unhideWhenUsed/>
    <w:rsid w:val="009863F3"/>
    <w:rPr>
      <w:sz w:val="20"/>
    </w:rPr>
  </w:style>
  <w:style w:type="character" w:customStyle="1" w:styleId="FootnoteTextChar">
    <w:name w:val="Footnote Text Char"/>
    <w:basedOn w:val="DefaultParagraphFont"/>
    <w:link w:val="FootnoteText"/>
    <w:uiPriority w:val="99"/>
    <w:semiHidden/>
    <w:rsid w:val="009863F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863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2029">
      <w:bodyDiv w:val="1"/>
      <w:marLeft w:val="0"/>
      <w:marRight w:val="0"/>
      <w:marTop w:val="0"/>
      <w:marBottom w:val="0"/>
      <w:divBdr>
        <w:top w:val="none" w:sz="0" w:space="0" w:color="auto"/>
        <w:left w:val="none" w:sz="0" w:space="0" w:color="auto"/>
        <w:bottom w:val="none" w:sz="0" w:space="0" w:color="auto"/>
        <w:right w:val="none" w:sz="0" w:space="0" w:color="auto"/>
      </w:divBdr>
    </w:div>
    <w:div w:id="835537420">
      <w:bodyDiv w:val="1"/>
      <w:marLeft w:val="0"/>
      <w:marRight w:val="0"/>
      <w:marTop w:val="0"/>
      <w:marBottom w:val="0"/>
      <w:divBdr>
        <w:top w:val="none" w:sz="0" w:space="0" w:color="auto"/>
        <w:left w:val="none" w:sz="0" w:space="0" w:color="auto"/>
        <w:bottom w:val="none" w:sz="0" w:space="0" w:color="auto"/>
        <w:right w:val="none" w:sz="0" w:space="0" w:color="auto"/>
      </w:divBdr>
    </w:div>
    <w:div w:id="1782262510">
      <w:bodyDiv w:val="1"/>
      <w:marLeft w:val="0"/>
      <w:marRight w:val="0"/>
      <w:marTop w:val="0"/>
      <w:marBottom w:val="0"/>
      <w:divBdr>
        <w:top w:val="none" w:sz="0" w:space="0" w:color="auto"/>
        <w:left w:val="none" w:sz="0" w:space="0" w:color="auto"/>
        <w:bottom w:val="none" w:sz="0" w:space="0" w:color="auto"/>
        <w:right w:val="none" w:sz="0" w:space="0" w:color="auto"/>
      </w:divBdr>
    </w:div>
    <w:div w:id="1984651966">
      <w:bodyDiv w:val="1"/>
      <w:marLeft w:val="0"/>
      <w:marRight w:val="0"/>
      <w:marTop w:val="0"/>
      <w:marBottom w:val="0"/>
      <w:divBdr>
        <w:top w:val="none" w:sz="0" w:space="0" w:color="auto"/>
        <w:left w:val="none" w:sz="0" w:space="0" w:color="auto"/>
        <w:bottom w:val="none" w:sz="0" w:space="0" w:color="auto"/>
        <w:right w:val="none" w:sz="0" w:space="0" w:color="auto"/>
      </w:divBdr>
    </w:div>
    <w:div w:id="204008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51C5459DDA344CAD7A3069EFEE1689" ma:contentTypeVersion="11" ma:contentTypeDescription="Create a new document." ma:contentTypeScope="" ma:versionID="82447e7e1b1953bd8c0d7be85fed406c">
  <xsd:schema xmlns:xsd="http://www.w3.org/2001/XMLSchema" xmlns:xs="http://www.w3.org/2001/XMLSchema" xmlns:p="http://schemas.microsoft.com/office/2006/metadata/properties" xmlns:ns3="0c8bc907-9369-4376-a1f4-899b74fc962e" xmlns:ns4="4a83f924-184d-40d9-bc32-0b6d9b54629e" targetNamespace="http://schemas.microsoft.com/office/2006/metadata/properties" ma:root="true" ma:fieldsID="5b947be448a925aec4c3fed3edd30a56" ns3:_="" ns4:_="">
    <xsd:import namespace="0c8bc907-9369-4376-a1f4-899b74fc962e"/>
    <xsd:import namespace="4a83f924-184d-40d9-bc32-0b6d9b5462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bc907-9369-4376-a1f4-899b74fc9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83f924-184d-40d9-bc32-0b6d9b54629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9F238-71DE-417C-8AC1-1E9B6FC12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bc907-9369-4376-a1f4-899b74fc962e"/>
    <ds:schemaRef ds:uri="4a83f924-184d-40d9-bc32-0b6d9b546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2F9BCB-2C10-41B2-A7CD-222AEE027793}">
  <ds:schemaRefs>
    <ds:schemaRef ds:uri="http://schemas.microsoft.com/sharepoint/v3/contenttype/forms"/>
  </ds:schemaRefs>
</ds:datastoreItem>
</file>

<file path=customXml/itemProps3.xml><?xml version="1.0" encoding="utf-8"?>
<ds:datastoreItem xmlns:ds="http://schemas.openxmlformats.org/officeDocument/2006/customXml" ds:itemID="{3EA5B8CC-ADA1-4D1D-9CDC-0BEAF04EF9B3}">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c8bc907-9369-4376-a1f4-899b74fc962e"/>
    <ds:schemaRef ds:uri="4a83f924-184d-40d9-bc32-0b6d9b54629e"/>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B309FB1-5438-41B2-A6FC-A03238A29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Wonnacott</dc:creator>
  <cp:lastModifiedBy>Sara Chambers</cp:lastModifiedBy>
  <cp:revision>2</cp:revision>
  <cp:lastPrinted>2017-04-19T15:31:00Z</cp:lastPrinted>
  <dcterms:created xsi:type="dcterms:W3CDTF">2020-01-10T11:39:00Z</dcterms:created>
  <dcterms:modified xsi:type="dcterms:W3CDTF">2020-01-10T11:39:00Z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0x0101005251C5459DDA344CAD7A3069EFEE1689</vt:lpwstr>
  </property>
</Properties>
</file>